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EE5" w:rsidRDefault="00192EE5" w:rsidP="00192EE5">
      <w:pPr>
        <w:tabs>
          <w:tab w:val="left" w:pos="540"/>
        </w:tabs>
        <w:ind w:left="4320" w:firstLine="709"/>
        <w:jc w:val="center"/>
        <w:rPr>
          <w:rFonts w:ascii="Arial" w:hAnsi="Arial" w:cs="Arial"/>
        </w:rPr>
      </w:pPr>
    </w:p>
    <w:p w:rsidR="00192EE5" w:rsidRDefault="00192EE5" w:rsidP="00192EE5">
      <w:pPr>
        <w:tabs>
          <w:tab w:val="left" w:pos="540"/>
        </w:tabs>
        <w:ind w:left="4320"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1 </w:t>
      </w:r>
      <w:proofErr w:type="gramStart"/>
      <w:r>
        <w:rPr>
          <w:rFonts w:ascii="Arial" w:hAnsi="Arial" w:cs="Arial"/>
        </w:rPr>
        <w:t>к</w:t>
      </w:r>
      <w:proofErr w:type="gramEnd"/>
    </w:p>
    <w:p w:rsidR="00192EE5" w:rsidRDefault="00192EE5" w:rsidP="00192EE5">
      <w:pPr>
        <w:tabs>
          <w:tab w:val="left" w:pos="540"/>
        </w:tabs>
        <w:ind w:left="4320"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Решению Совета депутатов</w:t>
      </w:r>
    </w:p>
    <w:p w:rsidR="00192EE5" w:rsidRDefault="00192EE5" w:rsidP="00192EE5">
      <w:pPr>
        <w:tabs>
          <w:tab w:val="left" w:pos="540"/>
        </w:tabs>
        <w:ind w:left="4320"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муниципального образования</w:t>
      </w:r>
    </w:p>
    <w:p w:rsidR="00192EE5" w:rsidRDefault="00192EE5" w:rsidP="00192EE5">
      <w:pPr>
        <w:tabs>
          <w:tab w:val="left" w:pos="540"/>
        </w:tabs>
        <w:ind w:left="4320"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городской округ Люберцы Московской области</w:t>
      </w:r>
    </w:p>
    <w:p w:rsidR="00192EE5" w:rsidRDefault="00192EE5" w:rsidP="00192EE5">
      <w:pPr>
        <w:tabs>
          <w:tab w:val="left" w:pos="540"/>
        </w:tabs>
        <w:ind w:left="4320"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от 19.02.2020 № 345/43</w:t>
      </w:r>
    </w:p>
    <w:p w:rsidR="00192EE5" w:rsidRDefault="00192EE5" w:rsidP="00192EE5">
      <w:pPr>
        <w:tabs>
          <w:tab w:val="left" w:pos="0"/>
          <w:tab w:val="left" w:pos="540"/>
        </w:tabs>
        <w:ind w:firstLine="709"/>
        <w:jc w:val="center"/>
        <w:rPr>
          <w:rFonts w:ascii="Arial" w:hAnsi="Arial" w:cs="Arial"/>
          <w:b/>
        </w:rPr>
      </w:pPr>
    </w:p>
    <w:p w:rsidR="00192EE5" w:rsidRDefault="00192EE5" w:rsidP="00192EE5">
      <w:pPr>
        <w:tabs>
          <w:tab w:val="left" w:pos="0"/>
          <w:tab w:val="left" w:pos="540"/>
        </w:tabs>
        <w:ind w:firstLine="709"/>
        <w:jc w:val="center"/>
        <w:rPr>
          <w:rFonts w:ascii="Arial" w:hAnsi="Arial" w:cs="Arial"/>
          <w:b/>
        </w:rPr>
      </w:pPr>
    </w:p>
    <w:p w:rsidR="00192EE5" w:rsidRDefault="00192EE5" w:rsidP="00192EE5">
      <w:pPr>
        <w:tabs>
          <w:tab w:val="left" w:pos="0"/>
          <w:tab w:val="left" w:pos="54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ИЗМЕНЕНИЯ В УСТАВ</w:t>
      </w:r>
    </w:p>
    <w:p w:rsidR="00192EE5" w:rsidRDefault="00192EE5" w:rsidP="00192EE5">
      <w:pPr>
        <w:tabs>
          <w:tab w:val="left" w:pos="0"/>
          <w:tab w:val="left" w:pos="540"/>
        </w:tabs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МУНИЦИПАЛЬНОГО ОБРАЗОВАНИЯ ГОРОДСКОЙ ОКРУГ ЛЮБЕРЦЫ МОСКОВСКОЙ ОБЛАСТИ</w:t>
      </w:r>
      <w:r>
        <w:rPr>
          <w:rFonts w:ascii="Arial" w:hAnsi="Arial" w:cs="Arial"/>
        </w:rPr>
        <w:t xml:space="preserve"> 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</w:rPr>
      </w:pP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 Пункт 1 статьи 11 дополнить словами следующего содержания</w:t>
      </w:r>
      <w:proofErr w:type="gramStart"/>
      <w:r>
        <w:rPr>
          <w:rFonts w:ascii="Arial" w:hAnsi="Arial" w:cs="Arial"/>
        </w:rPr>
        <w:t xml:space="preserve">:  </w:t>
      </w:r>
      <w:proofErr w:type="gramEnd"/>
    </w:p>
    <w:p w:rsidR="00192EE5" w:rsidRDefault="00192EE5" w:rsidP="00192EE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«, изменение статуса городского округа в связи с наделением его статусом муниципального округа».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2. Под</w:t>
      </w:r>
      <w:hyperlink r:id="rId5" w:history="1">
        <w:r>
          <w:rPr>
            <w:rStyle w:val="a3"/>
            <w:rFonts w:ascii="Arial" w:hAnsi="Arial" w:cs="Arial"/>
            <w:color w:val="auto"/>
            <w:u w:val="none"/>
          </w:rPr>
          <w:t>пункт 9 пункта 1 статьи 1</w:t>
        </w:r>
      </w:hyperlink>
      <w:r>
        <w:rPr>
          <w:rFonts w:ascii="Arial" w:hAnsi="Arial" w:cs="Arial"/>
        </w:rPr>
        <w:t>2 после слова «прав» дополнить словами «коренных малочисленных народов и других».</w:t>
      </w:r>
    </w:p>
    <w:p w:rsidR="00192EE5" w:rsidRDefault="00192EE5" w:rsidP="00192EE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 Под</w:t>
      </w:r>
      <w:hyperlink r:id="rId6" w:history="1">
        <w:r>
          <w:rPr>
            <w:rStyle w:val="a3"/>
            <w:rFonts w:ascii="Arial" w:hAnsi="Arial" w:cs="Arial"/>
            <w:color w:val="auto"/>
            <w:u w:val="none"/>
          </w:rPr>
          <w:t>пункт 29 пункта 1 статьи 1</w:t>
        </w:r>
      </w:hyperlink>
      <w:r>
        <w:rPr>
          <w:rFonts w:ascii="Arial" w:hAnsi="Arial" w:cs="Arial"/>
        </w:rPr>
        <w:t>2 после слов «территории, выдача» дополнить словами «градостроительного плана земельного участка, расположенного в границах городского округа, выдача».</w:t>
      </w:r>
    </w:p>
    <w:p w:rsidR="00192EE5" w:rsidRDefault="00192EE5" w:rsidP="00192EE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Подпункт 37 пункта 1 статьи 12 после слов «условий </w:t>
      </w:r>
      <w:proofErr w:type="gramStart"/>
      <w:r>
        <w:rPr>
          <w:rFonts w:ascii="Arial" w:hAnsi="Arial" w:cs="Arial"/>
        </w:rPr>
        <w:t>для</w:t>
      </w:r>
      <w:proofErr w:type="gramEnd"/>
      <w:r>
        <w:rPr>
          <w:rFonts w:ascii="Arial" w:hAnsi="Arial" w:cs="Arial"/>
        </w:rPr>
        <w:t xml:space="preserve">» дополнить </w:t>
      </w:r>
      <w:proofErr w:type="gramStart"/>
      <w:r>
        <w:rPr>
          <w:rFonts w:ascii="Arial" w:hAnsi="Arial" w:cs="Arial"/>
        </w:rPr>
        <w:t>словами</w:t>
      </w:r>
      <w:proofErr w:type="gramEnd"/>
      <w:r>
        <w:rPr>
          <w:rFonts w:ascii="Arial" w:hAnsi="Arial" w:cs="Arial"/>
        </w:rPr>
        <w:t xml:space="preserve"> «развития сельскохозяйственного производства,».</w:t>
      </w:r>
    </w:p>
    <w:p w:rsidR="00192EE5" w:rsidRDefault="00192EE5" w:rsidP="00192EE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5. В подпункте 44 пункта 1 статьи 12 слова «государственном кадастре недвижимости» заменить словами «кадастровой деятельности».</w:t>
      </w:r>
    </w:p>
    <w:p w:rsidR="00192EE5" w:rsidRDefault="00192EE5" w:rsidP="00192EE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6. В подпункте 13 пункта 1 статьи 13 слова «мероприятий по отлову и содержанию безнадзорных животных, обитающих» заменить словами «деятельности по обращению с животными без владельцев, обитающими»</w:t>
      </w:r>
    </w:p>
    <w:p w:rsidR="00192EE5" w:rsidRDefault="00192EE5" w:rsidP="00192EE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7. Дополнить подпунктами 17, 18 пункт 1 статьи 13, изложив их в следующей редакции:</w:t>
      </w:r>
    </w:p>
    <w:p w:rsidR="00192EE5" w:rsidRDefault="00192EE5" w:rsidP="00192EE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«17) совершение нотариальных действий, предусмотренных </w:t>
      </w:r>
      <w:hyperlink r:id="rId7" w:history="1">
        <w:r>
          <w:rPr>
            <w:rStyle w:val="a3"/>
            <w:rFonts w:ascii="Arial" w:hAnsi="Arial" w:cs="Arial"/>
            <w:color w:val="auto"/>
            <w:u w:val="none"/>
          </w:rPr>
          <w:t>законодательством</w:t>
        </w:r>
      </w:hyperlink>
      <w:r>
        <w:rPr>
          <w:rFonts w:ascii="Arial" w:hAnsi="Arial" w:cs="Arial"/>
        </w:rPr>
        <w:t>, в случае отсутствия во входящем в состав территории городского округа и не являющемся его административным центром населенном пункте нотариуса;</w:t>
      </w:r>
      <w:proofErr w:type="gramEnd"/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18) оказание содействия в осуществлении нотариусом приема населения в соответствии с графиком приема населения, утвержденным нотариальной палатой субъекта Российской Федерации</w:t>
      </w:r>
      <w:proofErr w:type="gramStart"/>
      <w:r>
        <w:rPr>
          <w:rFonts w:ascii="Arial" w:hAnsi="Arial" w:cs="Arial"/>
        </w:rPr>
        <w:t>.».</w:t>
      </w:r>
      <w:proofErr w:type="gramEnd"/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8. Подпункт 5 пункта 3 статьи 31 изложить в новой редакции: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«5) утверждение структуры администрации округа, Совета депутатов городского округа;».</w:t>
      </w:r>
    </w:p>
    <w:p w:rsidR="00192EE5" w:rsidRDefault="00192EE5" w:rsidP="00192EE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9. Абзац 2 подпункта 9 пункта 10 статьи 36 дополнить словами «, если иное не предусмотрено Федеральным законом от 6 октября 2003 года № 131-ФЗ «Об общих принципах организации местного самоуправления в Российской Федерации».</w:t>
      </w:r>
    </w:p>
    <w:p w:rsidR="00192EE5" w:rsidRDefault="00192EE5" w:rsidP="00192EE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 </w:t>
      </w:r>
      <w:bookmarkStart w:id="0" w:name="Par0"/>
      <w:bookmarkEnd w:id="0"/>
      <w:r>
        <w:rPr>
          <w:rFonts w:ascii="Arial" w:hAnsi="Arial" w:cs="Arial"/>
        </w:rPr>
        <w:t>Дополнить пунктами 10.1, 10.2 статью 36 следующего содержания:</w:t>
      </w:r>
    </w:p>
    <w:p w:rsidR="00192EE5" w:rsidRDefault="00192EE5" w:rsidP="00192EE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«10.1. </w:t>
      </w:r>
      <w:proofErr w:type="gramStart"/>
      <w:r>
        <w:rPr>
          <w:rFonts w:ascii="Arial" w:hAnsi="Arial" w:cs="Arial"/>
        </w:rPr>
        <w:t>К депутату Совета депутатов городского округа,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  <w:proofErr w:type="gramEnd"/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1) предупреждение;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2) освобождение депутата Совета депутатов городского округа от должности в Совете депутатов городского округа с лишением права занимать должности в Совете депутатов городского округа до прекращения срока его полномочий;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4) запрет занимать должности в Совете депутатов городского округа до прекращения срока его полномочий;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5) запрет исполнять полномочия на постоянной основе до прекращения срока его полномочий.</w:t>
      </w:r>
    </w:p>
    <w:p w:rsidR="00192EE5" w:rsidRDefault="00192EE5" w:rsidP="00192EE5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10.2. Порядок принятия решения о применении к депутату мер ответственности, указанных в </w:t>
      </w:r>
      <w:hyperlink r:id="rId8" w:anchor="Par0" w:history="1">
        <w:r>
          <w:rPr>
            <w:rStyle w:val="a3"/>
            <w:rFonts w:ascii="Arial" w:hAnsi="Arial" w:cs="Arial"/>
            <w:color w:val="auto"/>
            <w:u w:val="none"/>
          </w:rPr>
          <w:t xml:space="preserve">части </w:t>
        </w:r>
      </w:hyperlink>
      <w:r>
        <w:rPr>
          <w:rFonts w:ascii="Arial" w:hAnsi="Arial" w:cs="Arial"/>
        </w:rPr>
        <w:t>10.1 настоящей статьи, определяется муниципальным правовым актом в соответствии с законом Московской области</w:t>
      </w:r>
      <w:proofErr w:type="gramStart"/>
      <w:r>
        <w:rPr>
          <w:rFonts w:ascii="Arial" w:hAnsi="Arial" w:cs="Arial"/>
        </w:rPr>
        <w:t>.».</w:t>
      </w:r>
      <w:proofErr w:type="gramEnd"/>
    </w:p>
    <w:p w:rsidR="00192EE5" w:rsidRDefault="00192EE5" w:rsidP="00192EE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11.  Пункт 12 статьи 36 изложить в новой редакции: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«12. Осуществляющий свои полномочия на постоянной основе депутат Совета депутатов не вправе: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1) заниматься предпринимательской деятельностью лично или через доверенных лиц;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а) участия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б) участия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Губернатора Московской области (руководителя</w:t>
      </w:r>
      <w:proofErr w:type="gramEnd"/>
      <w:r>
        <w:rPr>
          <w:rFonts w:ascii="Arial" w:hAnsi="Arial" w:cs="Arial"/>
        </w:rPr>
        <w:t xml:space="preserve"> высшего исполнительного органа государственной власти Московской области) в порядке, установленном законом Московской области;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в) представления на безвозмездной основе интересов муниципального образования в совете муниципальных образований Московской области, иных объединениях муниципальных образований, а также в их органах управления;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г) 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д) иных случаях, предусмотренных федеральными законами;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</w:t>
      </w:r>
      <w:r>
        <w:rPr>
          <w:rFonts w:ascii="Arial" w:hAnsi="Arial" w:cs="Arial"/>
        </w:rPr>
        <w:lastRenderedPageBreak/>
        <w:t>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</w:t>
      </w:r>
      <w:proofErr w:type="gramStart"/>
      <w:r>
        <w:rPr>
          <w:rFonts w:ascii="Arial" w:hAnsi="Arial" w:cs="Arial"/>
        </w:rPr>
        <w:t>.».</w:t>
      </w:r>
      <w:proofErr w:type="gramEnd"/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12. Пункт 2 статьи 45 изложить в новой редакции:</w:t>
      </w:r>
    </w:p>
    <w:p w:rsidR="00192EE5" w:rsidRDefault="00192EE5" w:rsidP="00192EE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«2. В связи с прохождением муниципальной службы муниципальному служащему запрещается: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1) заниматься предпринимательской деятельностью лично или через доверенных лиц;</w:t>
      </w:r>
    </w:p>
    <w:p w:rsidR="00192EE5" w:rsidRDefault="00192EE5" w:rsidP="00192EE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а) участия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б) участия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разрешения представителя нанимателя, которое получено в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порядке</w:t>
      </w:r>
      <w:proofErr w:type="gramEnd"/>
      <w:r>
        <w:rPr>
          <w:rFonts w:ascii="Arial" w:hAnsi="Arial" w:cs="Arial"/>
        </w:rPr>
        <w:t>, установленном законом субъекта Российской Федерации;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в) представления на безвозмездной основе интересов муниципального образования в совете муниципальных образований субъекта Российской Федерации, иных объединениях муниципальных образований, а также в их органах управления;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г) 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д) иных случаях, предусмотренных федеральными законами.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13. Пункт 6 статьи 47 изложить в новой редакции: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« 6. Структуру Контрольно-счетной палаты городского округа Люберцы составляют Председатель Контрольно-счетной палаты, заместитель Председателя, аудиторы и аппарат Контрольно-счетной палаты. В состав аппарата Контрольно-счетной палаты входят работники, замещающие должности муниципальной службы, а также работники, обеспечивающие деятельность Контрольно-счетной палаты.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Контрольно-счетной палаты, его заместитель и аудиторы назначаются на должность Советом депутатов городского округа Люберцы сроком на пять лет</w:t>
      </w:r>
      <w:proofErr w:type="gramStart"/>
      <w:r>
        <w:rPr>
          <w:rFonts w:ascii="Arial" w:hAnsi="Arial" w:cs="Arial"/>
        </w:rPr>
        <w:t>.».</w:t>
      </w:r>
      <w:proofErr w:type="gramEnd"/>
    </w:p>
    <w:p w:rsidR="00192EE5" w:rsidRDefault="00192EE5" w:rsidP="00192EE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14. Дополнить абзацем 6  пункт 6 статьи 53 следующего содержания:</w:t>
      </w:r>
    </w:p>
    <w:p w:rsidR="00192EE5" w:rsidRDefault="00192EE5" w:rsidP="00192EE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«Для официального опубликования (обнародования) муниципальных правовых актов и соглашений органы местного самоуправления городского округа вправе также использовать официальный портал Министерства юстиции Российской Федерации «Нормативные правовые акты в Российской Федерации» (http://pravo-minjust.ru, </w:t>
      </w:r>
      <w:hyperlink w:history="1">
        <w:r>
          <w:rPr>
            <w:rStyle w:val="a3"/>
            <w:rFonts w:ascii="Arial" w:hAnsi="Arial" w:cs="Arial"/>
          </w:rPr>
          <w:t>http://право-минюст.рф, регистрация в качестве сетевого издания:</w:t>
        </w:r>
        <w:proofErr w:type="gramEnd"/>
        <w:r>
          <w:rPr>
            <w:rStyle w:val="a3"/>
            <w:rFonts w:ascii="Arial" w:hAnsi="Arial" w:cs="Arial"/>
          </w:rPr>
          <w:t xml:space="preserve"> </w:t>
        </w:r>
        <w:proofErr w:type="gramStart"/>
        <w:r>
          <w:rPr>
            <w:rStyle w:val="a3"/>
            <w:rFonts w:ascii="Arial" w:hAnsi="Arial" w:cs="Arial"/>
          </w:rPr>
          <w:t>Эл № ФС77-72471 от 05.03.2018).»</w:t>
        </w:r>
      </w:hyperlink>
      <w:r>
        <w:rPr>
          <w:rFonts w:ascii="Arial" w:hAnsi="Arial" w:cs="Arial"/>
        </w:rPr>
        <w:t>.</w:t>
      </w:r>
      <w:proofErr w:type="gramEnd"/>
    </w:p>
    <w:p w:rsidR="00192EE5" w:rsidRDefault="00192EE5" w:rsidP="00192EE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192EE5" w:rsidRDefault="00192EE5" w:rsidP="00192EE5">
      <w:pPr>
        <w:autoSpaceDE w:val="0"/>
        <w:autoSpaceDN w:val="0"/>
        <w:adjustRightInd w:val="0"/>
        <w:ind w:firstLine="567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Утвержден</w:t>
      </w:r>
    </w:p>
    <w:p w:rsidR="00192EE5" w:rsidRDefault="00192EE5" w:rsidP="00192EE5">
      <w:pPr>
        <w:tabs>
          <w:tab w:val="left" w:pos="540"/>
        </w:tabs>
        <w:ind w:left="4962"/>
        <w:jc w:val="right"/>
        <w:rPr>
          <w:rFonts w:ascii="Arial" w:hAnsi="Arial" w:cs="Arial"/>
        </w:rPr>
      </w:pPr>
      <w:r>
        <w:rPr>
          <w:rFonts w:ascii="Arial" w:hAnsi="Arial" w:cs="Arial"/>
        </w:rPr>
        <w:t>Решением Совета депутатов</w:t>
      </w:r>
    </w:p>
    <w:p w:rsidR="00192EE5" w:rsidRDefault="00192EE5" w:rsidP="00192EE5">
      <w:pPr>
        <w:tabs>
          <w:tab w:val="left" w:pos="540"/>
        </w:tabs>
        <w:ind w:left="4962"/>
        <w:jc w:val="right"/>
        <w:rPr>
          <w:rFonts w:ascii="Arial" w:hAnsi="Arial" w:cs="Arial"/>
        </w:rPr>
      </w:pPr>
      <w:r>
        <w:rPr>
          <w:rFonts w:ascii="Arial" w:hAnsi="Arial" w:cs="Arial"/>
        </w:rPr>
        <w:t>муниципального образования</w:t>
      </w:r>
    </w:p>
    <w:p w:rsidR="00192EE5" w:rsidRDefault="00192EE5" w:rsidP="00192EE5">
      <w:pPr>
        <w:tabs>
          <w:tab w:val="left" w:pos="540"/>
        </w:tabs>
        <w:ind w:left="4962"/>
        <w:jc w:val="right"/>
        <w:rPr>
          <w:rFonts w:ascii="Arial" w:hAnsi="Arial" w:cs="Arial"/>
        </w:rPr>
      </w:pPr>
      <w:r>
        <w:rPr>
          <w:rFonts w:ascii="Arial" w:hAnsi="Arial" w:cs="Arial"/>
        </w:rPr>
        <w:t>городской округ Люберцы Московской области</w:t>
      </w:r>
    </w:p>
    <w:p w:rsidR="00192EE5" w:rsidRDefault="00192EE5" w:rsidP="00192EE5">
      <w:pPr>
        <w:tabs>
          <w:tab w:val="left" w:pos="540"/>
        </w:tabs>
        <w:ind w:left="4962"/>
        <w:jc w:val="right"/>
        <w:rPr>
          <w:rFonts w:ascii="Arial" w:hAnsi="Arial" w:cs="Arial"/>
        </w:rPr>
      </w:pPr>
      <w:r>
        <w:rPr>
          <w:rFonts w:ascii="Arial" w:hAnsi="Arial" w:cs="Arial"/>
        </w:rPr>
        <w:t>от 19.02.2020  № 345/43</w:t>
      </w:r>
    </w:p>
    <w:p w:rsidR="00192EE5" w:rsidRDefault="00192EE5" w:rsidP="00192EE5">
      <w:pPr>
        <w:pStyle w:val="a4"/>
        <w:ind w:left="5245"/>
        <w:rPr>
          <w:rFonts w:ascii="Arial" w:hAnsi="Arial" w:cs="Arial"/>
          <w:sz w:val="24"/>
          <w:szCs w:val="24"/>
        </w:rPr>
      </w:pPr>
    </w:p>
    <w:p w:rsidR="00192EE5" w:rsidRDefault="00192EE5" w:rsidP="00192EE5">
      <w:pPr>
        <w:tabs>
          <w:tab w:val="left" w:pos="858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Состав Комиссии</w:t>
      </w:r>
    </w:p>
    <w:p w:rsidR="00192EE5" w:rsidRDefault="00192EE5" w:rsidP="00192EE5">
      <w:pPr>
        <w:tabs>
          <w:tab w:val="left" w:pos="858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 организации и проведению публичных слушаний по проекту изменений и дополнений в Устав муниципального образования городской округ Люберцы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Московской области</w:t>
      </w:r>
    </w:p>
    <w:p w:rsidR="00192EE5" w:rsidRDefault="00192EE5" w:rsidP="00192EE5">
      <w:pPr>
        <w:tabs>
          <w:tab w:val="left" w:pos="8580"/>
        </w:tabs>
        <w:jc w:val="center"/>
        <w:rPr>
          <w:rFonts w:ascii="Arial" w:hAnsi="Arial" w:cs="Arial"/>
        </w:rPr>
      </w:pPr>
    </w:p>
    <w:p w:rsidR="00192EE5" w:rsidRDefault="00192EE5" w:rsidP="00192EE5">
      <w:pPr>
        <w:shd w:val="clear" w:color="auto" w:fill="FFFFFF"/>
        <w:ind w:firstLine="540"/>
        <w:jc w:val="both"/>
        <w:rPr>
          <w:rStyle w:val="a5"/>
          <w:b w:val="0"/>
        </w:rPr>
      </w:pPr>
      <w:r>
        <w:rPr>
          <w:rStyle w:val="a5"/>
          <w:rFonts w:ascii="Arial" w:hAnsi="Arial" w:cs="Arial"/>
          <w:b w:val="0"/>
          <w:u w:val="single"/>
        </w:rPr>
        <w:t>Председатель комиссии:</w:t>
      </w:r>
      <w:r>
        <w:rPr>
          <w:rStyle w:val="a5"/>
          <w:rFonts w:ascii="Arial" w:hAnsi="Arial" w:cs="Arial"/>
          <w:b w:val="0"/>
        </w:rPr>
        <w:t xml:space="preserve"> Антонов </w:t>
      </w:r>
      <w:r>
        <w:rPr>
          <w:rFonts w:ascii="Arial" w:hAnsi="Arial" w:cs="Arial"/>
        </w:rPr>
        <w:t>Сергей Николаевич</w:t>
      </w:r>
      <w:r>
        <w:rPr>
          <w:rStyle w:val="a5"/>
          <w:rFonts w:ascii="Arial" w:hAnsi="Arial" w:cs="Arial"/>
          <w:b w:val="0"/>
        </w:rPr>
        <w:t xml:space="preserve"> – Председатель Совета депутатов муниципального образования городской округ Люберцы Московской области;</w:t>
      </w:r>
    </w:p>
    <w:p w:rsidR="00192EE5" w:rsidRDefault="00192EE5" w:rsidP="00192EE5">
      <w:pPr>
        <w:shd w:val="clear" w:color="auto" w:fill="FFFFFF"/>
        <w:ind w:firstLine="540"/>
        <w:jc w:val="both"/>
        <w:rPr>
          <w:rStyle w:val="a5"/>
          <w:rFonts w:ascii="Arial" w:hAnsi="Arial" w:cs="Arial"/>
          <w:b w:val="0"/>
        </w:rPr>
      </w:pPr>
      <w:r>
        <w:rPr>
          <w:rStyle w:val="a5"/>
          <w:rFonts w:ascii="Arial" w:hAnsi="Arial" w:cs="Arial"/>
          <w:b w:val="0"/>
          <w:u w:val="single"/>
        </w:rPr>
        <w:t>Заместитель председателя комиссии</w:t>
      </w:r>
      <w:r>
        <w:rPr>
          <w:rStyle w:val="a5"/>
          <w:rFonts w:ascii="Arial" w:hAnsi="Arial" w:cs="Arial"/>
          <w:b w:val="0"/>
        </w:rPr>
        <w:t xml:space="preserve">: </w:t>
      </w:r>
      <w:proofErr w:type="spellStart"/>
      <w:r>
        <w:rPr>
          <w:rFonts w:ascii="Arial" w:hAnsi="Arial" w:cs="Arial"/>
        </w:rPr>
        <w:t>Шлапак</w:t>
      </w:r>
      <w:proofErr w:type="spellEnd"/>
      <w:r>
        <w:rPr>
          <w:rFonts w:ascii="Arial" w:hAnsi="Arial" w:cs="Arial"/>
        </w:rPr>
        <w:t xml:space="preserve"> Александр Леонидович </w:t>
      </w:r>
      <w:r>
        <w:rPr>
          <w:rStyle w:val="a5"/>
          <w:rFonts w:ascii="Arial" w:hAnsi="Arial" w:cs="Arial"/>
          <w:b w:val="0"/>
        </w:rPr>
        <w:t>- Первый заместитель председателя Совета депутатов муниципального образования городской округ Люберцы Московской области;</w:t>
      </w:r>
    </w:p>
    <w:p w:rsidR="00192EE5" w:rsidRDefault="00192EE5" w:rsidP="00192EE5">
      <w:pPr>
        <w:shd w:val="clear" w:color="auto" w:fill="FFFFFF"/>
        <w:ind w:firstLine="540"/>
        <w:jc w:val="both"/>
        <w:rPr>
          <w:rStyle w:val="a5"/>
          <w:rFonts w:ascii="Arial" w:hAnsi="Arial" w:cs="Arial"/>
          <w:b w:val="0"/>
          <w:u w:val="single"/>
        </w:rPr>
      </w:pPr>
      <w:r>
        <w:rPr>
          <w:rStyle w:val="a5"/>
          <w:rFonts w:ascii="Arial" w:hAnsi="Arial" w:cs="Arial"/>
          <w:b w:val="0"/>
          <w:u w:val="single"/>
        </w:rPr>
        <w:t>Члены комиссии:</w:t>
      </w:r>
    </w:p>
    <w:p w:rsidR="00192EE5" w:rsidRDefault="00192EE5" w:rsidP="00192EE5">
      <w:pPr>
        <w:shd w:val="clear" w:color="auto" w:fill="FFFFFF"/>
        <w:ind w:firstLine="540"/>
        <w:jc w:val="both"/>
      </w:pPr>
      <w:r>
        <w:rPr>
          <w:rStyle w:val="a5"/>
          <w:rFonts w:ascii="Arial" w:hAnsi="Arial" w:cs="Arial"/>
          <w:b w:val="0"/>
        </w:rPr>
        <w:t xml:space="preserve">Назарьева Ирина </w:t>
      </w:r>
      <w:r>
        <w:rPr>
          <w:rFonts w:ascii="Arial" w:hAnsi="Arial" w:cs="Arial"/>
          <w:bCs/>
        </w:rPr>
        <w:t>Геннадиевна – Первый заместитель Главы администрации городского округа Люберцы;</w:t>
      </w:r>
    </w:p>
    <w:p w:rsidR="00192EE5" w:rsidRDefault="00192EE5" w:rsidP="00192EE5">
      <w:pPr>
        <w:shd w:val="clear" w:color="auto" w:fill="FFFFFF"/>
        <w:ind w:firstLine="540"/>
        <w:jc w:val="both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Езерский</w:t>
      </w:r>
      <w:proofErr w:type="spellEnd"/>
      <w:r>
        <w:rPr>
          <w:rFonts w:ascii="Arial" w:hAnsi="Arial" w:cs="Arial"/>
          <w:bCs/>
        </w:rPr>
        <w:t xml:space="preserve"> Василий Владимирович – заместитель Главы администрации городского округа Люберцы;</w:t>
      </w:r>
    </w:p>
    <w:p w:rsidR="00192EE5" w:rsidRDefault="00192EE5" w:rsidP="00192EE5">
      <w:pPr>
        <w:shd w:val="clear" w:color="auto" w:fill="FFFFFF"/>
        <w:ind w:firstLine="540"/>
        <w:jc w:val="both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Забабуркина</w:t>
      </w:r>
      <w:proofErr w:type="spellEnd"/>
      <w:r>
        <w:rPr>
          <w:rFonts w:ascii="Arial" w:hAnsi="Arial" w:cs="Arial"/>
          <w:bCs/>
        </w:rPr>
        <w:t xml:space="preserve"> Нина Александровна – заместитель Главы администрации городского округа Люберцы;</w:t>
      </w:r>
    </w:p>
    <w:p w:rsidR="00192EE5" w:rsidRDefault="00192EE5" w:rsidP="00192EE5">
      <w:pPr>
        <w:shd w:val="clear" w:color="auto" w:fill="FFFFFF"/>
        <w:ind w:firstLine="54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Криворучко Михаил Владимирович – заместитель Главы администрации городского округа Люберцы;</w:t>
      </w:r>
    </w:p>
    <w:p w:rsidR="00192EE5" w:rsidRDefault="00192EE5" w:rsidP="00192EE5">
      <w:pPr>
        <w:shd w:val="clear" w:color="auto" w:fill="FFFFFF"/>
        <w:ind w:firstLine="540"/>
        <w:jc w:val="both"/>
        <w:rPr>
          <w:rStyle w:val="a5"/>
          <w:b w:val="0"/>
        </w:rPr>
      </w:pPr>
      <w:r>
        <w:rPr>
          <w:rStyle w:val="a5"/>
          <w:rFonts w:ascii="Arial" w:hAnsi="Arial" w:cs="Arial"/>
          <w:b w:val="0"/>
          <w:u w:val="single"/>
        </w:rPr>
        <w:t>Секретарь комиссии</w:t>
      </w:r>
      <w:r>
        <w:rPr>
          <w:rStyle w:val="a5"/>
          <w:rFonts w:ascii="Arial" w:hAnsi="Arial" w:cs="Arial"/>
          <w:b w:val="0"/>
        </w:rPr>
        <w:t xml:space="preserve">: </w:t>
      </w:r>
      <w:proofErr w:type="spellStart"/>
      <w:r>
        <w:rPr>
          <w:rStyle w:val="a5"/>
          <w:rFonts w:ascii="Arial" w:hAnsi="Arial" w:cs="Arial"/>
          <w:b w:val="0"/>
        </w:rPr>
        <w:t>Баркетова</w:t>
      </w:r>
      <w:proofErr w:type="spellEnd"/>
      <w:r>
        <w:rPr>
          <w:rStyle w:val="a5"/>
          <w:rFonts w:ascii="Arial" w:hAnsi="Arial" w:cs="Arial"/>
          <w:b w:val="0"/>
        </w:rPr>
        <w:t xml:space="preserve"> Марина Викторовна – начальник  отдела по работе с нормативными правовыми актами правового управления </w:t>
      </w:r>
      <w:r>
        <w:rPr>
          <w:rFonts w:ascii="Arial" w:hAnsi="Arial" w:cs="Arial"/>
          <w:bCs/>
        </w:rPr>
        <w:t>администрации городского округа Люберцы</w:t>
      </w:r>
      <w:r>
        <w:rPr>
          <w:rStyle w:val="a5"/>
          <w:rFonts w:ascii="Arial" w:hAnsi="Arial" w:cs="Arial"/>
          <w:b w:val="0"/>
        </w:rPr>
        <w:t>.</w:t>
      </w:r>
    </w:p>
    <w:p w:rsidR="00192EE5" w:rsidRDefault="00192EE5" w:rsidP="00192EE5">
      <w:pPr>
        <w:ind w:right="-185"/>
        <w:jc w:val="both"/>
      </w:pPr>
    </w:p>
    <w:p w:rsidR="00192EE5" w:rsidRDefault="00192EE5" w:rsidP="00192EE5">
      <w:pPr>
        <w:tabs>
          <w:tab w:val="left" w:pos="540"/>
        </w:tabs>
        <w:ind w:left="4320" w:firstLine="75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2 </w:t>
      </w:r>
      <w:proofErr w:type="gramStart"/>
      <w:r>
        <w:rPr>
          <w:rFonts w:ascii="Arial" w:hAnsi="Arial" w:cs="Arial"/>
        </w:rPr>
        <w:t>к</w:t>
      </w:r>
      <w:proofErr w:type="gramEnd"/>
    </w:p>
    <w:p w:rsidR="00192EE5" w:rsidRDefault="00192EE5" w:rsidP="00192EE5">
      <w:pPr>
        <w:tabs>
          <w:tab w:val="left" w:pos="540"/>
        </w:tabs>
        <w:ind w:left="4320" w:firstLine="75"/>
        <w:jc w:val="right"/>
        <w:rPr>
          <w:rFonts w:ascii="Arial" w:hAnsi="Arial" w:cs="Arial"/>
        </w:rPr>
      </w:pPr>
      <w:r>
        <w:rPr>
          <w:rFonts w:ascii="Arial" w:hAnsi="Arial" w:cs="Arial"/>
        </w:rPr>
        <w:t>Решению Совета депутатов</w:t>
      </w:r>
    </w:p>
    <w:p w:rsidR="00192EE5" w:rsidRDefault="00192EE5" w:rsidP="00192EE5">
      <w:pPr>
        <w:tabs>
          <w:tab w:val="left" w:pos="540"/>
        </w:tabs>
        <w:ind w:left="4320" w:firstLine="75"/>
        <w:jc w:val="right"/>
        <w:rPr>
          <w:rFonts w:ascii="Arial" w:hAnsi="Arial" w:cs="Arial"/>
        </w:rPr>
      </w:pPr>
      <w:r>
        <w:rPr>
          <w:rFonts w:ascii="Arial" w:hAnsi="Arial" w:cs="Arial"/>
        </w:rPr>
        <w:t>муниципального образования</w:t>
      </w:r>
    </w:p>
    <w:p w:rsidR="00192EE5" w:rsidRDefault="00192EE5" w:rsidP="00192EE5">
      <w:pPr>
        <w:tabs>
          <w:tab w:val="left" w:pos="540"/>
        </w:tabs>
        <w:ind w:left="4320" w:firstLine="75"/>
        <w:jc w:val="right"/>
        <w:rPr>
          <w:rFonts w:ascii="Arial" w:hAnsi="Arial" w:cs="Arial"/>
        </w:rPr>
      </w:pPr>
      <w:r>
        <w:rPr>
          <w:rFonts w:ascii="Arial" w:hAnsi="Arial" w:cs="Arial"/>
        </w:rPr>
        <w:t>городской округ Люберцы</w:t>
      </w:r>
    </w:p>
    <w:p w:rsidR="00192EE5" w:rsidRDefault="00192EE5" w:rsidP="00192EE5">
      <w:pPr>
        <w:tabs>
          <w:tab w:val="left" w:pos="540"/>
        </w:tabs>
        <w:ind w:left="4320" w:firstLine="75"/>
        <w:jc w:val="right"/>
        <w:rPr>
          <w:rFonts w:ascii="Arial" w:hAnsi="Arial" w:cs="Arial"/>
        </w:rPr>
      </w:pPr>
      <w:r>
        <w:rPr>
          <w:rFonts w:ascii="Arial" w:hAnsi="Arial" w:cs="Arial"/>
        </w:rPr>
        <w:t>Московской области</w:t>
      </w:r>
    </w:p>
    <w:p w:rsidR="00192EE5" w:rsidRDefault="00192EE5" w:rsidP="00192EE5">
      <w:pPr>
        <w:tabs>
          <w:tab w:val="left" w:pos="540"/>
        </w:tabs>
        <w:ind w:left="4320" w:firstLine="75"/>
        <w:jc w:val="right"/>
        <w:rPr>
          <w:rFonts w:ascii="Arial" w:hAnsi="Arial" w:cs="Arial"/>
        </w:rPr>
      </w:pPr>
      <w:r>
        <w:rPr>
          <w:rFonts w:ascii="Arial" w:hAnsi="Arial" w:cs="Arial"/>
        </w:rPr>
        <w:t>от 19.02.2020 № 345/43</w:t>
      </w:r>
    </w:p>
    <w:p w:rsidR="00192EE5" w:rsidRDefault="00192EE5" w:rsidP="00192EE5">
      <w:pPr>
        <w:ind w:firstLine="75"/>
        <w:jc w:val="right"/>
        <w:rPr>
          <w:rFonts w:ascii="Arial" w:hAnsi="Arial" w:cs="Arial"/>
          <w:b/>
        </w:rPr>
      </w:pPr>
    </w:p>
    <w:p w:rsidR="00192EE5" w:rsidRDefault="00192EE5" w:rsidP="00192EE5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Порядок</w:t>
      </w:r>
    </w:p>
    <w:p w:rsidR="00192EE5" w:rsidRDefault="00192EE5" w:rsidP="00192EE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 учета предложений по проекту муниципального правового акта о внесении изменений и дополнений в Устав муниципального образования городской округ Люберцы Московской области, </w:t>
      </w:r>
      <w:r>
        <w:rPr>
          <w:rFonts w:ascii="Arial" w:hAnsi="Arial" w:cs="Arial"/>
          <w:b/>
          <w:bCs/>
        </w:rPr>
        <w:t>а также порядок участия граждан в его обсуждении</w:t>
      </w:r>
    </w:p>
    <w:p w:rsidR="00192EE5" w:rsidRDefault="00192EE5" w:rsidP="00192EE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1. </w:t>
      </w:r>
      <w:proofErr w:type="gramStart"/>
      <w:r>
        <w:rPr>
          <w:rFonts w:ascii="Arial" w:hAnsi="Arial" w:cs="Arial"/>
        </w:rPr>
        <w:t xml:space="preserve">Настоящий Порядок разработан в соответствии с </w:t>
      </w:r>
      <w:hyperlink r:id="rId9" w:history="1">
        <w:r>
          <w:rPr>
            <w:rStyle w:val="a3"/>
            <w:rFonts w:ascii="Arial" w:hAnsi="Arial" w:cs="Arial"/>
            <w:color w:val="auto"/>
            <w:u w:val="none"/>
          </w:rPr>
          <w:t>п. 4 ст. 44</w:t>
        </w:r>
      </w:hyperlink>
      <w:r>
        <w:rPr>
          <w:rFonts w:ascii="Arial" w:hAnsi="Arial" w:cs="Arial"/>
        </w:rPr>
        <w:t xml:space="preserve"> Федерального закона от 06.10.2003 № 131-ФЗ «Об общих принципах организации местного самоуправления в Российской Федерации» и устанавливает порядок участия граждан в обсуждении проекта муниципального правового акта о внесении изменений и дополнений в  Устав муниципального образования городской округ Люберцы Московской области, а также порядок учета предложений по этим правовым актам.</w:t>
      </w:r>
      <w:proofErr w:type="gramEnd"/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2. Предложения по проекту муниципального правового акта о внесении изменений и дополнений в Устав могут вносить граждане, проживающие на территории городского округа Люберцы и обладающие избирательным правом, и их объединения, в том числе общероссийские и региональные общественные объединения и партии, зарегистрированные в установленном порядке, и другие.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3. Замечания и предложения по проекту муниципального правового акта о внесении изменений и дополнений в Устав направляются в письменной форме в </w:t>
      </w:r>
      <w:r>
        <w:rPr>
          <w:rFonts w:ascii="Arial" w:hAnsi="Arial" w:cs="Arial"/>
          <w:bCs/>
        </w:rPr>
        <w:t xml:space="preserve">аппарат Совета депутатов муниципального образования </w:t>
      </w:r>
      <w:r>
        <w:rPr>
          <w:rFonts w:ascii="Arial" w:hAnsi="Arial" w:cs="Arial"/>
        </w:rPr>
        <w:t xml:space="preserve">городской округ Люберцы </w:t>
      </w:r>
      <w:r>
        <w:rPr>
          <w:rFonts w:ascii="Arial" w:hAnsi="Arial" w:cs="Arial"/>
          <w:bCs/>
        </w:rPr>
        <w:t>Московской области</w:t>
      </w:r>
      <w:r>
        <w:rPr>
          <w:rFonts w:ascii="Arial" w:hAnsi="Arial" w:cs="Arial"/>
        </w:rPr>
        <w:t xml:space="preserve"> не позднее 15 дней с момента публикации проекта муниципального правового акта о внесении изменений и дополнений в Устав, </w:t>
      </w:r>
      <w:r>
        <w:rPr>
          <w:rFonts w:ascii="Arial" w:hAnsi="Arial" w:cs="Arial"/>
          <w:bCs/>
        </w:rPr>
        <w:t xml:space="preserve">по адресу: </w:t>
      </w:r>
      <w:r>
        <w:rPr>
          <w:rFonts w:ascii="Arial" w:hAnsi="Arial" w:cs="Arial"/>
        </w:rPr>
        <w:t xml:space="preserve">Московская область, </w:t>
      </w:r>
      <w:proofErr w:type="spellStart"/>
      <w:r>
        <w:rPr>
          <w:rFonts w:ascii="Arial" w:hAnsi="Arial" w:cs="Arial"/>
        </w:rPr>
        <w:t>г</w:t>
      </w:r>
      <w:proofErr w:type="gramStart"/>
      <w:r>
        <w:rPr>
          <w:rFonts w:ascii="Arial" w:hAnsi="Arial" w:cs="Arial"/>
        </w:rPr>
        <w:t>.Л</w:t>
      </w:r>
      <w:proofErr w:type="gramEnd"/>
      <w:r>
        <w:rPr>
          <w:rFonts w:ascii="Arial" w:hAnsi="Arial" w:cs="Arial"/>
        </w:rPr>
        <w:t>юберцы</w:t>
      </w:r>
      <w:proofErr w:type="spellEnd"/>
      <w:r>
        <w:rPr>
          <w:rFonts w:ascii="Arial" w:hAnsi="Arial" w:cs="Arial"/>
        </w:rPr>
        <w:t>, Октябрьский проспект, д. 190</w:t>
      </w:r>
      <w:r>
        <w:rPr>
          <w:rFonts w:ascii="Arial" w:hAnsi="Arial" w:cs="Arial"/>
          <w:bCs/>
        </w:rPr>
        <w:t>.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В обращении должны быть указаны фамилия, имя, отчество, дата рождения, адрес места жительства и личная подпись гражданина, либо наименование организации и подпись представителя.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Коллективные предложения граждан принимаются вместе с приложением протокола собрания граждан с указанием фамилии, имени, отчества, даты рождения, адреса места жительства лица, которому доверено представлять вносимые предложения. Анонимные предложения не принимаются и учету не подлежат.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4. Лица, желающие принять участие в публичных слушаниях, уведомляют об этом Комиссию по организации и проведению публичных слушаний по проекту изменений и дополнений в Устав муниципального образования городской округ Люберцы Московской области (далее – Комиссия) не позднее, чем за 5 дней до даты их проведения.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5. Поступившие предложения не позднее 5 дней после окончания срока их поступления направляются аппаратом Совета депутатов на рассмотрение Комиссии.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Комиссия обобщает все поступившие предложения, которые рассматриваются и обсуждаются на публичных слушаниях.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Комиссия по организации и проведению публичных слушаний муниципального образования городской округ Люберцы Московской области: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составляет списки участников публичных слушаний не позднее, чем за 3 дня до их проведения;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обеспечивает рассмотрение на публичных слушаниях всех предложений и замечаний, за исключением, внесенных с нарушением порядка и сроков их поступления.</w:t>
      </w: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</w:rPr>
      </w:pP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192EE5" w:rsidRDefault="00192EE5" w:rsidP="00192EE5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192EE5" w:rsidRDefault="00192EE5" w:rsidP="00192EE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1" w:name="_GoBack"/>
      <w:bookmarkEnd w:id="1"/>
    </w:p>
    <w:sectPr w:rsidR="00192EE5" w:rsidSect="00192EE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B9F"/>
    <w:rsid w:val="00192EE5"/>
    <w:rsid w:val="00275B9F"/>
    <w:rsid w:val="0071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E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92EE5"/>
    <w:rPr>
      <w:color w:val="0000FF"/>
      <w:u w:val="single"/>
    </w:rPr>
  </w:style>
  <w:style w:type="paragraph" w:styleId="a4">
    <w:name w:val="No Spacing"/>
    <w:qFormat/>
    <w:rsid w:val="00192EE5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basedOn w:val="a0"/>
    <w:qFormat/>
    <w:rsid w:val="00192EE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E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92EE5"/>
    <w:rPr>
      <w:color w:val="0000FF"/>
      <w:u w:val="single"/>
    </w:rPr>
  </w:style>
  <w:style w:type="paragraph" w:styleId="a4">
    <w:name w:val="No Spacing"/>
    <w:qFormat/>
    <w:rsid w:val="00192EE5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basedOn w:val="a0"/>
    <w:qFormat/>
    <w:rsid w:val="00192E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0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23\Desktop\12.02\345.43%20&#1086;&#1090;%2019.02.2020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609079B8CC10A4F402493DB5183339CC9787F376C5A70AC2185B04C28AFFD019013AF286017A425B56053D7F1545B3AFC6D8978ECR9EC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B20F4876F34CF6FBABEA919B950A2425CAFC47BDDD438155AC76375548E27E8DCFABC44AAE524E0762FC9BF03B0BD02A82125D3B0D59936hFLDO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6F67522BACA6ADF3620CB374D7EA32708BA5CEED9359C5F2E23EF35134050D6B3E17264EA83BA8C5B9AEA3C1C221C7CDE337385620eBFBO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6CC40372B5CE5CEF0A78076C824829DD98E12BC82D23668C5AB92B5DB98B7070005D4768B9ED8A6K8g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2181</Words>
  <Characters>12435</Characters>
  <Application>Microsoft Office Word</Application>
  <DocSecurity>0</DocSecurity>
  <Lines>103</Lines>
  <Paragraphs>29</Paragraphs>
  <ScaleCrop>false</ScaleCrop>
  <Company/>
  <LinksUpToDate>false</LinksUpToDate>
  <CharactersWithSpaces>14587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2020-02-19T08:48:00Z</dcterms:created>
  <dcterms:modified xsi:type="dcterms:W3CDTF">2020-02-19T08:50:00Z</dcterms:modified>
</cp:coreProperties>
</file>